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335B8" w14:textId="2F233503" w:rsidR="00204638" w:rsidRPr="00CA1745" w:rsidRDefault="00204638" w:rsidP="00204638">
      <w:pPr>
        <w:pStyle w:val="Rubrik1"/>
        <w:rPr>
          <w:lang w:val="da-DK"/>
        </w:rPr>
      </w:pPr>
      <w:r w:rsidRPr="00CA1745">
        <w:rPr>
          <w:lang w:val="da-DK"/>
        </w:rPr>
        <w:t xml:space="preserve">Nobina genvinder </w:t>
      </w:r>
      <w:r w:rsidR="008B3A0B">
        <w:rPr>
          <w:lang w:val="da-DK"/>
        </w:rPr>
        <w:t xml:space="preserve">to </w:t>
      </w:r>
      <w:r w:rsidRPr="00CA1745">
        <w:rPr>
          <w:lang w:val="da-DK"/>
        </w:rPr>
        <w:t>kont</w:t>
      </w:r>
      <w:r w:rsidR="007C741D" w:rsidRPr="00CA1745">
        <w:rPr>
          <w:lang w:val="da-DK"/>
        </w:rPr>
        <w:t>r</w:t>
      </w:r>
      <w:r w:rsidRPr="00CA1745">
        <w:rPr>
          <w:lang w:val="da-DK"/>
        </w:rPr>
        <w:t>akt</w:t>
      </w:r>
      <w:r w:rsidR="008B3A0B">
        <w:rPr>
          <w:lang w:val="da-DK"/>
        </w:rPr>
        <w:t>er</w:t>
      </w:r>
      <w:r w:rsidRPr="00CA1745">
        <w:rPr>
          <w:lang w:val="da-DK"/>
        </w:rPr>
        <w:t xml:space="preserve"> </w:t>
      </w:r>
      <w:r w:rsidR="008B3A0B">
        <w:rPr>
          <w:lang w:val="da-DK"/>
        </w:rPr>
        <w:t>hos Movia</w:t>
      </w:r>
    </w:p>
    <w:p w14:paraId="73234C78" w14:textId="22FBBCFD" w:rsidR="00B97A56" w:rsidRPr="00CA1745" w:rsidRDefault="00B97A56" w:rsidP="00F144B0">
      <w:pPr>
        <w:pStyle w:val="Ingress"/>
        <w:rPr>
          <w:lang w:val="da-DK"/>
        </w:rPr>
      </w:pPr>
      <w:r w:rsidRPr="00CA1745">
        <w:rPr>
          <w:lang w:val="da-DK"/>
        </w:rPr>
        <w:t xml:space="preserve">Nobina </w:t>
      </w:r>
      <w:r w:rsidR="00D74D91" w:rsidRPr="00CA1745">
        <w:rPr>
          <w:lang w:val="da-DK"/>
        </w:rPr>
        <w:t xml:space="preserve">genvinder </w:t>
      </w:r>
      <w:r w:rsidR="00172046">
        <w:rPr>
          <w:lang w:val="da-DK"/>
        </w:rPr>
        <w:t xml:space="preserve">to </w:t>
      </w:r>
      <w:r w:rsidR="00D74D91" w:rsidRPr="00CA1745">
        <w:rPr>
          <w:lang w:val="da-DK"/>
        </w:rPr>
        <w:t>kontrakt</w:t>
      </w:r>
      <w:r w:rsidR="00172046">
        <w:rPr>
          <w:lang w:val="da-DK"/>
        </w:rPr>
        <w:t>er</w:t>
      </w:r>
      <w:r w:rsidR="00D74D91" w:rsidRPr="00CA1745">
        <w:rPr>
          <w:lang w:val="da-DK"/>
        </w:rPr>
        <w:t xml:space="preserve"> </w:t>
      </w:r>
      <w:r w:rsidR="008B3A0B">
        <w:rPr>
          <w:lang w:val="da-DK"/>
        </w:rPr>
        <w:t>hos Movia</w:t>
      </w:r>
      <w:r w:rsidR="00301CDA">
        <w:rPr>
          <w:lang w:val="da-DK"/>
        </w:rPr>
        <w:t xml:space="preserve">, </w:t>
      </w:r>
      <w:r w:rsidR="009311AD">
        <w:rPr>
          <w:lang w:val="da-DK"/>
        </w:rPr>
        <w:t xml:space="preserve">til en samlet </w:t>
      </w:r>
      <w:r w:rsidR="00D74D91" w:rsidRPr="00CA1745">
        <w:rPr>
          <w:lang w:val="da-DK"/>
        </w:rPr>
        <w:t xml:space="preserve">værdi af </w:t>
      </w:r>
      <w:r w:rsidRPr="00CA1745">
        <w:rPr>
          <w:lang w:val="da-DK"/>
        </w:rPr>
        <w:t>cirka 5</w:t>
      </w:r>
      <w:r w:rsidR="009311AD">
        <w:rPr>
          <w:lang w:val="da-DK"/>
        </w:rPr>
        <w:t>7</w:t>
      </w:r>
      <w:r w:rsidRPr="00CA1745">
        <w:rPr>
          <w:lang w:val="da-DK"/>
        </w:rPr>
        <w:t>0 millioner kroner</w:t>
      </w:r>
      <w:r w:rsidR="009311AD">
        <w:rPr>
          <w:lang w:val="da-DK"/>
        </w:rPr>
        <w:t xml:space="preserve">. Dermed fastholder og udbygger Nobina sit samarbejde </w:t>
      </w:r>
      <w:r w:rsidR="00A91597">
        <w:rPr>
          <w:lang w:val="da-DK"/>
        </w:rPr>
        <w:t>med Movia. Samlet set omfatter de to kontrakter 24 nye elbusser</w:t>
      </w:r>
      <w:r w:rsidR="004D25BD">
        <w:rPr>
          <w:lang w:val="da-DK"/>
        </w:rPr>
        <w:t xml:space="preserve">. Den ene kontrakt har en </w:t>
      </w:r>
      <w:r w:rsidRPr="00CA1745">
        <w:rPr>
          <w:lang w:val="da-DK"/>
        </w:rPr>
        <w:t>kontraktperiode på 10 år</w:t>
      </w:r>
      <w:r w:rsidR="00F705A7">
        <w:rPr>
          <w:lang w:val="da-DK"/>
        </w:rPr>
        <w:t xml:space="preserve"> med option på yderlige 2 år. Varigheden af den anden kontrakt fastlægges </w:t>
      </w:r>
      <w:r w:rsidR="009A6CDB">
        <w:rPr>
          <w:lang w:val="da-DK"/>
        </w:rPr>
        <w:t>af Movia i oktober. Begge aftaler har driftsstart</w:t>
      </w:r>
      <w:r w:rsidR="00280BD5">
        <w:rPr>
          <w:lang w:val="da-DK"/>
        </w:rPr>
        <w:t xml:space="preserve"> i december 2022</w:t>
      </w:r>
      <w:r w:rsidRPr="00CA1745">
        <w:rPr>
          <w:lang w:val="da-DK"/>
        </w:rPr>
        <w:t>.</w:t>
      </w:r>
    </w:p>
    <w:p w14:paraId="2CC67FD0" w14:textId="6651CA82" w:rsidR="00DA1D3F" w:rsidRDefault="00482839" w:rsidP="00C6696A">
      <w:pPr>
        <w:rPr>
          <w:lang w:val="da-DK"/>
        </w:rPr>
      </w:pPr>
      <w:r>
        <w:rPr>
          <w:lang w:val="da-DK"/>
        </w:rPr>
        <w:t xml:space="preserve">Nobina har et langvarigt samarbejde med Movia </w:t>
      </w:r>
      <w:r w:rsidR="002D35B5">
        <w:rPr>
          <w:lang w:val="da-DK"/>
        </w:rPr>
        <w:t xml:space="preserve">og kører i dag </w:t>
      </w:r>
      <w:r w:rsidR="00BC1917">
        <w:rPr>
          <w:lang w:val="da-DK"/>
        </w:rPr>
        <w:t xml:space="preserve">store dele </w:t>
      </w:r>
      <w:r w:rsidR="002D35B5">
        <w:rPr>
          <w:lang w:val="da-DK"/>
        </w:rPr>
        <w:t xml:space="preserve">af trafikken i Nordsjælland. </w:t>
      </w:r>
      <w:r w:rsidR="00DA1D3F" w:rsidRPr="00DA1D3F">
        <w:rPr>
          <w:lang w:val="da-DK"/>
        </w:rPr>
        <w:t xml:space="preserve">Den ene kontrakt, med trafik i blandt andet Lyngby, Rudersdal og Gentofte, betyder en fortsættelse af det nuværende samarbejde, mens den anden kontrakt, med trafik i Furesø og Hillerød m.fl., betyder </w:t>
      </w:r>
      <w:r w:rsidR="00DA1D3F">
        <w:rPr>
          <w:lang w:val="da-DK"/>
        </w:rPr>
        <w:t>både e</w:t>
      </w:r>
      <w:r w:rsidR="00366AEF">
        <w:rPr>
          <w:lang w:val="da-DK"/>
        </w:rPr>
        <w:t>n</w:t>
      </w:r>
      <w:r w:rsidR="00DA1D3F">
        <w:rPr>
          <w:lang w:val="da-DK"/>
        </w:rPr>
        <w:t xml:space="preserve"> </w:t>
      </w:r>
      <w:r w:rsidR="00DA1D3F" w:rsidRPr="00DA1D3F">
        <w:rPr>
          <w:lang w:val="da-DK"/>
        </w:rPr>
        <w:t xml:space="preserve">fortsættelse </w:t>
      </w:r>
      <w:r w:rsidR="00366AEF">
        <w:rPr>
          <w:lang w:val="da-DK"/>
        </w:rPr>
        <w:t xml:space="preserve">men </w:t>
      </w:r>
      <w:r w:rsidR="00DA1D3F" w:rsidRPr="00DA1D3F">
        <w:rPr>
          <w:lang w:val="da-DK"/>
        </w:rPr>
        <w:t>og</w:t>
      </w:r>
      <w:r w:rsidR="00366AEF">
        <w:rPr>
          <w:lang w:val="da-DK"/>
        </w:rPr>
        <w:t xml:space="preserve">så en </w:t>
      </w:r>
      <w:r w:rsidR="00DA1D3F">
        <w:rPr>
          <w:lang w:val="da-DK"/>
        </w:rPr>
        <w:t>udvidelse af vores samarbejde med Movia</w:t>
      </w:r>
      <w:r w:rsidR="00DA1D3F" w:rsidRPr="00DA1D3F">
        <w:rPr>
          <w:lang w:val="da-DK"/>
        </w:rPr>
        <w:t>.</w:t>
      </w:r>
    </w:p>
    <w:p w14:paraId="3836FF4E" w14:textId="7A06C606" w:rsidR="00740014" w:rsidRPr="00740014" w:rsidRDefault="00740014" w:rsidP="00740014">
      <w:pPr>
        <w:rPr>
          <w:lang w:val="da-DK"/>
        </w:rPr>
      </w:pPr>
      <w:r w:rsidRPr="00740014">
        <w:rPr>
          <w:lang w:val="da-DK"/>
        </w:rPr>
        <w:t xml:space="preserve">I alt </w:t>
      </w:r>
      <w:r>
        <w:rPr>
          <w:lang w:val="da-DK"/>
        </w:rPr>
        <w:t xml:space="preserve">omfatter </w:t>
      </w:r>
      <w:r w:rsidRPr="00740014">
        <w:rPr>
          <w:lang w:val="da-DK"/>
        </w:rPr>
        <w:t xml:space="preserve">de to aftaler 24 nye elbusser, hvilket giver både rejsende og samfund fordele i form af </w:t>
      </w:r>
      <w:r>
        <w:rPr>
          <w:lang w:val="da-DK"/>
        </w:rPr>
        <w:t xml:space="preserve">støjsvage </w:t>
      </w:r>
      <w:r w:rsidRPr="00740014">
        <w:rPr>
          <w:lang w:val="da-DK"/>
        </w:rPr>
        <w:t>køretøjer og bedre luftkvalitet.</w:t>
      </w:r>
    </w:p>
    <w:p w14:paraId="666905CC" w14:textId="1B9E0595" w:rsidR="00B97A56" w:rsidRPr="00CA1745" w:rsidRDefault="00B97A56" w:rsidP="005D1DE3">
      <w:pPr>
        <w:rPr>
          <w:rFonts w:cstheme="minorHAnsi"/>
          <w:lang w:val="da-DK"/>
        </w:rPr>
      </w:pPr>
      <w:r w:rsidRPr="00CA1745">
        <w:rPr>
          <w:rFonts w:cstheme="minorHAnsi"/>
          <w:lang w:val="da-DK"/>
        </w:rPr>
        <w:t xml:space="preserve">- Vi er stolte over </w:t>
      </w:r>
      <w:r w:rsidR="003B2B6D" w:rsidRPr="00CA1745">
        <w:rPr>
          <w:rFonts w:cstheme="minorHAnsi"/>
          <w:lang w:val="da-DK"/>
        </w:rPr>
        <w:t xml:space="preserve">den </w:t>
      </w:r>
      <w:r w:rsidRPr="00CA1745">
        <w:rPr>
          <w:rFonts w:cstheme="minorHAnsi"/>
          <w:lang w:val="da-DK"/>
        </w:rPr>
        <w:t xml:space="preserve">tillid </w:t>
      </w:r>
      <w:r w:rsidR="003B2B6D" w:rsidRPr="00CA1745">
        <w:rPr>
          <w:rFonts w:cstheme="minorHAnsi"/>
          <w:lang w:val="da-DK"/>
        </w:rPr>
        <w:t xml:space="preserve">som </w:t>
      </w:r>
      <w:r w:rsidR="002F41EA">
        <w:rPr>
          <w:rFonts w:cstheme="minorHAnsi"/>
          <w:lang w:val="da-DK"/>
        </w:rPr>
        <w:t xml:space="preserve">Movia </w:t>
      </w:r>
      <w:r w:rsidR="007C741D" w:rsidRPr="00CA1745">
        <w:rPr>
          <w:rFonts w:cstheme="minorHAnsi"/>
          <w:lang w:val="da-DK"/>
        </w:rPr>
        <w:t>har vist</w:t>
      </w:r>
      <w:r w:rsidR="00AF7456" w:rsidRPr="00CA1745">
        <w:rPr>
          <w:rFonts w:cstheme="minorHAnsi"/>
          <w:lang w:val="da-DK"/>
        </w:rPr>
        <w:t xml:space="preserve"> os</w:t>
      </w:r>
      <w:r w:rsidRPr="00CA1745">
        <w:rPr>
          <w:rFonts w:cstheme="minorHAnsi"/>
          <w:lang w:val="da-DK"/>
        </w:rPr>
        <w:t xml:space="preserve">. Det betyder, at vi </w:t>
      </w:r>
      <w:r w:rsidR="003B2B6D" w:rsidRPr="00CA1745">
        <w:rPr>
          <w:rFonts w:cstheme="minorHAnsi"/>
          <w:lang w:val="da-DK"/>
        </w:rPr>
        <w:t xml:space="preserve">i fællesskab </w:t>
      </w:r>
      <w:r w:rsidRPr="00CA1745">
        <w:rPr>
          <w:rFonts w:cstheme="minorHAnsi"/>
          <w:lang w:val="da-DK"/>
        </w:rPr>
        <w:t xml:space="preserve">kan fortsætte med at udvikle </w:t>
      </w:r>
      <w:r w:rsidR="00D74D91" w:rsidRPr="00CA1745">
        <w:rPr>
          <w:rFonts w:cstheme="minorHAnsi"/>
          <w:lang w:val="da-DK"/>
        </w:rPr>
        <w:t xml:space="preserve">den </w:t>
      </w:r>
      <w:r w:rsidRPr="00CA1745">
        <w:rPr>
          <w:rFonts w:cstheme="minorHAnsi"/>
          <w:lang w:val="da-DK"/>
        </w:rPr>
        <w:t xml:space="preserve">offentlig transport, der </w:t>
      </w:r>
      <w:r w:rsidR="002F41EA">
        <w:rPr>
          <w:rFonts w:cstheme="minorHAnsi"/>
          <w:lang w:val="da-DK"/>
        </w:rPr>
        <w:t xml:space="preserve">sætter passagererne i fokus </w:t>
      </w:r>
      <w:r w:rsidR="008818CE">
        <w:rPr>
          <w:rFonts w:cstheme="minorHAnsi"/>
          <w:lang w:val="da-DK"/>
        </w:rPr>
        <w:t>samtidig med vi bidrager til den grønne omstilling</w:t>
      </w:r>
      <w:r w:rsidRPr="00CA1745">
        <w:rPr>
          <w:rFonts w:cstheme="minorHAnsi"/>
          <w:lang w:val="da-DK"/>
        </w:rPr>
        <w:t xml:space="preserve">, siger Bram Lauwers, </w:t>
      </w:r>
      <w:r w:rsidR="007C741D" w:rsidRPr="00CA1745">
        <w:rPr>
          <w:rFonts w:cstheme="minorHAnsi"/>
          <w:lang w:val="da-DK"/>
        </w:rPr>
        <w:t xml:space="preserve">administrerende direktør i </w:t>
      </w:r>
      <w:r w:rsidRPr="00CA1745">
        <w:rPr>
          <w:rFonts w:cstheme="minorHAnsi"/>
          <w:lang w:val="da-DK"/>
        </w:rPr>
        <w:t>Nobina Danmark.</w:t>
      </w:r>
    </w:p>
    <w:p w14:paraId="1F06FD10" w14:textId="7496F8AD" w:rsidR="00957AAD" w:rsidRPr="00CA1745" w:rsidRDefault="00957AAD" w:rsidP="005D1DE3">
      <w:pPr>
        <w:rPr>
          <w:lang w:val="da-DK"/>
        </w:rPr>
      </w:pPr>
    </w:p>
    <w:p w14:paraId="61496BD6" w14:textId="7B373EC0" w:rsidR="00837CC6" w:rsidRPr="00CA1745" w:rsidRDefault="00D34748" w:rsidP="0012183E">
      <w:pPr>
        <w:pStyle w:val="Hlsning"/>
        <w:rPr>
          <w:lang w:val="da-DK"/>
        </w:rPr>
      </w:pPr>
      <w:r w:rsidRPr="00CA1745">
        <w:rPr>
          <w:lang w:val="da-DK"/>
        </w:rPr>
        <w:t>For yderligere information kontakt venligst</w:t>
      </w:r>
      <w:r w:rsidR="0058744C" w:rsidRPr="00CA1745">
        <w:rPr>
          <w:lang w:val="da-DK"/>
        </w:rPr>
        <w:t>:</w:t>
      </w:r>
    </w:p>
    <w:p w14:paraId="58BAD093" w14:textId="77777777" w:rsidR="000868BA" w:rsidRPr="00490AF9" w:rsidRDefault="000868BA" w:rsidP="00B45124">
      <w:r w:rsidRPr="00490AF9">
        <w:t>Mattias Gelinder, finans- &amp; IR-chef</w:t>
      </w:r>
      <w:r w:rsidRPr="00490AF9">
        <w:br/>
        <w:t>mattias.gelinder@nobina.com   +46 72 967 02 61</w:t>
      </w:r>
    </w:p>
    <w:p w14:paraId="11E07D75" w14:textId="77777777" w:rsidR="000868BA" w:rsidRPr="00490AF9" w:rsidRDefault="000868BA" w:rsidP="000868BA">
      <w:r w:rsidRPr="00490AF9">
        <w:t>David Erixon, kommunikationschef</w:t>
      </w:r>
      <w:r w:rsidRPr="00490AF9">
        <w:br/>
        <w:t>david.erixon@nobina.se   +46 72 967 02 84</w:t>
      </w:r>
    </w:p>
    <w:p w14:paraId="6C39B41D" w14:textId="77777777" w:rsidR="00B91719" w:rsidRPr="00CA1745" w:rsidRDefault="00B91719" w:rsidP="00B91719">
      <w:pPr>
        <w:pStyle w:val="Rubrik4"/>
        <w:rPr>
          <w:lang w:val="da-DK"/>
        </w:rPr>
      </w:pPr>
      <w:r w:rsidRPr="00CA1745">
        <w:rPr>
          <w:lang w:val="da-DK"/>
        </w:rPr>
        <w:t>Om Nobina</w:t>
      </w:r>
    </w:p>
    <w:p w14:paraId="480449D4" w14:textId="1757BCE9" w:rsidR="00D74D91" w:rsidRPr="00CA1745" w:rsidRDefault="00D74D91" w:rsidP="00C82C4D">
      <w:pPr>
        <w:pStyle w:val="Brdtext"/>
        <w:rPr>
          <w:lang w:val="da-DK"/>
        </w:rPr>
      </w:pPr>
      <w:r w:rsidRPr="00CA1745">
        <w:rPr>
          <w:lang w:val="da-DK"/>
        </w:rPr>
        <w:t>Vi er Nobina. Med 12000 medarbejdere i fire lande er vi Nordens største virksomhed indenfor kollektiv</w:t>
      </w:r>
      <w:r w:rsidR="00E43D7A">
        <w:rPr>
          <w:lang w:val="da-DK"/>
        </w:rPr>
        <w:t xml:space="preserve"> </w:t>
      </w:r>
      <w:r w:rsidRPr="00CA1745">
        <w:rPr>
          <w:lang w:val="da-DK"/>
        </w:rPr>
        <w:t xml:space="preserve">trafik. Hver dag året rundt vælger en million </w:t>
      </w:r>
      <w:r w:rsidR="00E43D7A" w:rsidRPr="00CA1745">
        <w:rPr>
          <w:lang w:val="da-DK"/>
        </w:rPr>
        <w:t>passagere</w:t>
      </w:r>
      <w:r w:rsidR="00E43D7A">
        <w:rPr>
          <w:lang w:val="da-DK"/>
        </w:rPr>
        <w:t xml:space="preserve">r </w:t>
      </w:r>
      <w:r w:rsidRPr="00CA1745">
        <w:rPr>
          <w:lang w:val="da-DK"/>
        </w:rPr>
        <w:t xml:space="preserve">at rejse mere bæredygtigt med os. Fra nord til syd, i by og på land. Til næste stoppested eller hele vejen hjem. Sammen med </w:t>
      </w:r>
      <w:r w:rsidR="00862BAA" w:rsidRPr="00CA1745">
        <w:rPr>
          <w:lang w:val="da-DK"/>
        </w:rPr>
        <w:t xml:space="preserve">trafikselskaberne og </w:t>
      </w:r>
      <w:r w:rsidRPr="00CA1745">
        <w:rPr>
          <w:lang w:val="da-DK"/>
        </w:rPr>
        <w:t>vores</w:t>
      </w:r>
      <w:r w:rsidR="00862BAA" w:rsidRPr="00CA1745">
        <w:rPr>
          <w:lang w:val="da-DK"/>
        </w:rPr>
        <w:t xml:space="preserve"> passagerer er vi store nok til virkelig at gøre en forskel. Fra en imødekommende velkomst og en behagelig busrejse</w:t>
      </w:r>
      <w:r w:rsidR="00C11DF7" w:rsidRPr="00CA1745">
        <w:rPr>
          <w:lang w:val="da-DK"/>
        </w:rPr>
        <w:t>,</w:t>
      </w:r>
      <w:r w:rsidR="00862BAA" w:rsidRPr="00CA1745">
        <w:rPr>
          <w:lang w:val="da-DK"/>
        </w:rPr>
        <w:t xml:space="preserve"> til ny smart teknologi, der bidrager til flere fossilfrie rejser. En unik mulighed for at skabe forandring.</w:t>
      </w:r>
    </w:p>
    <w:p w14:paraId="7F6E87DB" w14:textId="5DB68F32" w:rsidR="00C11DF7" w:rsidRPr="00CA1745" w:rsidRDefault="00C11DF7" w:rsidP="00C11DF7">
      <w:pPr>
        <w:pStyle w:val="Brdtext"/>
        <w:rPr>
          <w:lang w:val="da-DK"/>
        </w:rPr>
      </w:pPr>
      <w:r w:rsidRPr="00CA1745">
        <w:rPr>
          <w:lang w:val="da-DK"/>
        </w:rPr>
        <w:t xml:space="preserve">Nobina har aktiviteter i Sverige, Norge, Danmark og Finland og omsatte for næsten 11 mia. SEK i 2020/2021. På det svenske og danske marked tilbyder Nobina også servicetrafik under henholdsvis navnene </w:t>
      </w:r>
      <w:proofErr w:type="spellStart"/>
      <w:r w:rsidRPr="00CA1745">
        <w:rPr>
          <w:lang w:val="da-DK"/>
        </w:rPr>
        <w:t>Samtrans</w:t>
      </w:r>
      <w:proofErr w:type="spellEnd"/>
      <w:r w:rsidRPr="00CA1745">
        <w:rPr>
          <w:lang w:val="da-DK"/>
        </w:rPr>
        <w:t xml:space="preserve"> og Ørslev. Nobina er noteret på Nasdaq Stockholm.</w:t>
      </w:r>
    </w:p>
    <w:p w14:paraId="4E5EE155" w14:textId="77777777" w:rsidR="00C11DF7" w:rsidRPr="00CA1745" w:rsidRDefault="00C11DF7" w:rsidP="00C11DF7">
      <w:pPr>
        <w:pStyle w:val="Brdtext"/>
        <w:rPr>
          <w:lang w:val="da-DK"/>
        </w:rPr>
      </w:pPr>
      <w:r w:rsidRPr="00CA1745">
        <w:rPr>
          <w:lang w:val="da-DK"/>
        </w:rPr>
        <w:t>Sammen flytter vi samfundet hver dag.</w:t>
      </w:r>
    </w:p>
    <w:p w14:paraId="181281DC" w14:textId="53AC3255" w:rsidR="00C11DF7" w:rsidRPr="00CA1745" w:rsidRDefault="00C11DF7" w:rsidP="00C11DF7">
      <w:pPr>
        <w:pStyle w:val="Brdtext"/>
        <w:rPr>
          <w:lang w:val="da-DK"/>
        </w:rPr>
      </w:pPr>
      <w:r w:rsidRPr="00CA1745">
        <w:rPr>
          <w:lang w:val="da-DK"/>
        </w:rPr>
        <w:t xml:space="preserve">Flere oplysninger findes på: </w:t>
      </w:r>
      <w:hyperlink r:id="rId11" w:history="1">
        <w:r w:rsidRPr="00CA1745">
          <w:rPr>
            <w:rStyle w:val="Hyperlnk"/>
            <w:lang w:val="da-DK"/>
          </w:rPr>
          <w:t>www.nobina.com</w:t>
        </w:r>
      </w:hyperlink>
      <w:r w:rsidRPr="00CA1745">
        <w:rPr>
          <w:lang w:val="da-DK"/>
        </w:rPr>
        <w:t xml:space="preserve"> </w:t>
      </w:r>
    </w:p>
    <w:sectPr w:rsidR="00C11DF7" w:rsidRPr="00CA1745" w:rsidSect="000678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418" w:bottom="1418" w:left="1758" w:header="119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CC6F" w14:textId="77777777" w:rsidR="00BF3FC4" w:rsidRDefault="00BF3FC4" w:rsidP="00ED6C6F">
      <w:pPr>
        <w:spacing w:after="0"/>
      </w:pPr>
      <w:r>
        <w:separator/>
      </w:r>
    </w:p>
    <w:p w14:paraId="4126B875" w14:textId="77777777" w:rsidR="00BF3FC4" w:rsidRDefault="00BF3FC4"/>
  </w:endnote>
  <w:endnote w:type="continuationSeparator" w:id="0">
    <w:p w14:paraId="7D5B4EB9" w14:textId="77777777" w:rsidR="00BF3FC4" w:rsidRDefault="00BF3FC4" w:rsidP="00ED6C6F">
      <w:pPr>
        <w:spacing w:after="0"/>
      </w:pPr>
      <w:r>
        <w:continuationSeparator/>
      </w:r>
    </w:p>
    <w:p w14:paraId="32E80BD0" w14:textId="77777777" w:rsidR="00BF3FC4" w:rsidRDefault="00BF3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A058C" w14:textId="77777777" w:rsidR="00A234B2" w:rsidRDefault="00A234B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979A7" w14:textId="77777777" w:rsidR="00B1756A" w:rsidRPr="0063047E" w:rsidRDefault="0063047E" w:rsidP="00831221">
    <w:pPr>
      <w:pStyle w:val="Sidfot"/>
      <w:tabs>
        <w:tab w:val="left" w:pos="2687"/>
      </w:tabs>
      <w:spacing w:before="1000"/>
      <w:rPr>
        <w:rFonts w:ascii="Arial" w:hAnsi="Arial"/>
        <w:sz w:val="22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2259CD51" wp14:editId="6A266E52">
          <wp:simplePos x="0" y="0"/>
          <wp:positionH relativeFrom="margin">
            <wp:posOffset>5174615</wp:posOffset>
          </wp:positionH>
          <wp:positionV relativeFrom="topMargin">
            <wp:posOffset>9843770</wp:posOffset>
          </wp:positionV>
          <wp:extent cx="939800" cy="662305"/>
          <wp:effectExtent l="0" t="0" r="0" b="0"/>
          <wp:wrapNone/>
          <wp:docPr id="3" name="Bildobjekt 3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En bild som visar ritning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1"/>
      <w:gridCol w:w="2891"/>
      <w:gridCol w:w="2891"/>
    </w:tblGrid>
    <w:tr w:rsidR="00B1756A" w14:paraId="1A2024F1" w14:textId="77777777" w:rsidTr="002476C6">
      <w:trPr>
        <w:trHeight w:val="227"/>
      </w:trPr>
      <w:tc>
        <w:tcPr>
          <w:tcW w:w="2891" w:type="dxa"/>
        </w:tcPr>
        <w:p w14:paraId="3FEEE778" w14:textId="77777777" w:rsidR="00B1756A" w:rsidRDefault="00B1756A">
          <w:pPr>
            <w:pStyle w:val="Sidfot"/>
          </w:pPr>
          <w:r>
            <w:t>Nobina AB</w:t>
          </w:r>
        </w:p>
      </w:tc>
      <w:tc>
        <w:tcPr>
          <w:tcW w:w="2891" w:type="dxa"/>
        </w:tcPr>
        <w:p w14:paraId="4B32CF91" w14:textId="77777777" w:rsidR="00B1756A" w:rsidRDefault="00B1756A">
          <w:pPr>
            <w:pStyle w:val="Sidfot"/>
          </w:pPr>
          <w:r>
            <w:t>Telefon: +46 8 410 650 00</w:t>
          </w:r>
        </w:p>
      </w:tc>
      <w:tc>
        <w:tcPr>
          <w:tcW w:w="2891" w:type="dxa"/>
        </w:tcPr>
        <w:p w14:paraId="7751D9DF" w14:textId="77777777" w:rsidR="00B1756A" w:rsidRDefault="00B1756A">
          <w:pPr>
            <w:pStyle w:val="Sidfot"/>
          </w:pPr>
          <w:proofErr w:type="spellStart"/>
          <w:r>
            <w:t>Org</w:t>
          </w:r>
          <w:proofErr w:type="spellEnd"/>
          <w:r>
            <w:t xml:space="preserve"> nr. </w:t>
          </w:r>
          <w:proofErr w:type="gramStart"/>
          <w:r>
            <w:t>556576-4569</w:t>
          </w:r>
          <w:proofErr w:type="gramEnd"/>
        </w:p>
      </w:tc>
    </w:tr>
    <w:tr w:rsidR="00B1756A" w14:paraId="4F78F27D" w14:textId="77777777" w:rsidTr="002476C6">
      <w:trPr>
        <w:trHeight w:val="227"/>
      </w:trPr>
      <w:tc>
        <w:tcPr>
          <w:tcW w:w="2891" w:type="dxa"/>
        </w:tcPr>
        <w:p w14:paraId="5E35FECD" w14:textId="77777777" w:rsidR="00B1756A" w:rsidRDefault="00B1756A">
          <w:pPr>
            <w:pStyle w:val="Sidfot"/>
          </w:pPr>
          <w:r>
            <w:t>Armégatan 38</w:t>
          </w:r>
        </w:p>
      </w:tc>
      <w:tc>
        <w:tcPr>
          <w:tcW w:w="2891" w:type="dxa"/>
        </w:tcPr>
        <w:p w14:paraId="587CE2BA" w14:textId="77777777" w:rsidR="00B1756A" w:rsidRDefault="00B1756A">
          <w:pPr>
            <w:pStyle w:val="Sidfot"/>
          </w:pPr>
          <w:r>
            <w:t>www.nobina.com</w:t>
          </w:r>
        </w:p>
      </w:tc>
      <w:tc>
        <w:tcPr>
          <w:tcW w:w="2891" w:type="dxa"/>
        </w:tcPr>
        <w:p w14:paraId="4A12D4C2" w14:textId="77777777" w:rsidR="00B1756A" w:rsidRDefault="00B1756A">
          <w:pPr>
            <w:pStyle w:val="Sidfot"/>
          </w:pPr>
          <w:r>
            <w:t>Styrelsens säte: Stockholm</w:t>
          </w:r>
        </w:p>
      </w:tc>
    </w:tr>
    <w:tr w:rsidR="00B1756A" w14:paraId="359F3D45" w14:textId="77777777" w:rsidTr="002476C6">
      <w:trPr>
        <w:trHeight w:val="227"/>
      </w:trPr>
      <w:tc>
        <w:tcPr>
          <w:tcW w:w="2891" w:type="dxa"/>
        </w:tcPr>
        <w:p w14:paraId="6DFB8158" w14:textId="77777777" w:rsidR="00B1756A" w:rsidRDefault="00B1756A">
          <w:pPr>
            <w:pStyle w:val="Sidfot"/>
          </w:pPr>
          <w:r>
            <w:t>Box 6071, 171 06 SOLNA</w:t>
          </w:r>
        </w:p>
      </w:tc>
      <w:tc>
        <w:tcPr>
          <w:tcW w:w="2891" w:type="dxa"/>
        </w:tcPr>
        <w:p w14:paraId="649E084C" w14:textId="77777777" w:rsidR="00B1756A" w:rsidRDefault="00B1756A">
          <w:pPr>
            <w:pStyle w:val="Sidfot"/>
          </w:pPr>
        </w:p>
      </w:tc>
      <w:tc>
        <w:tcPr>
          <w:tcW w:w="2891" w:type="dxa"/>
        </w:tcPr>
        <w:p w14:paraId="1DB14B37" w14:textId="77777777" w:rsidR="00B1756A" w:rsidRDefault="00B1756A">
          <w:pPr>
            <w:pStyle w:val="Sidfot"/>
          </w:pPr>
        </w:p>
      </w:tc>
    </w:tr>
  </w:tbl>
  <w:p w14:paraId="38FE5410" w14:textId="77777777" w:rsidR="00B1756A" w:rsidRDefault="00B1756A" w:rsidP="002476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7502C" w14:textId="77777777" w:rsidR="00BF3FC4" w:rsidRDefault="00BF3FC4" w:rsidP="00ED6C6F">
      <w:pPr>
        <w:spacing w:after="0"/>
      </w:pPr>
      <w:r>
        <w:separator/>
      </w:r>
    </w:p>
    <w:p w14:paraId="30EBA87D" w14:textId="77777777" w:rsidR="00BF3FC4" w:rsidRDefault="00BF3FC4"/>
  </w:footnote>
  <w:footnote w:type="continuationSeparator" w:id="0">
    <w:p w14:paraId="5EF391FE" w14:textId="77777777" w:rsidR="00BF3FC4" w:rsidRDefault="00BF3FC4" w:rsidP="00ED6C6F">
      <w:pPr>
        <w:spacing w:after="0"/>
      </w:pPr>
      <w:r>
        <w:continuationSeparator/>
      </w:r>
    </w:p>
    <w:p w14:paraId="4134AF3D" w14:textId="77777777" w:rsidR="00BF3FC4" w:rsidRDefault="00BF3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E8E4A" w14:textId="77777777" w:rsidR="00A234B2" w:rsidRDefault="00A234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7A17E" w14:textId="77777777" w:rsidR="00B1756A" w:rsidRPr="004A3434" w:rsidRDefault="00B1756A" w:rsidP="00EB2091">
    <w:pPr>
      <w:pStyle w:val="Sidhuvud"/>
      <w:spacing w:after="720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 \* Arabic  \* MERGEFORMAT 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(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 \* Arabic  \* MERGEFORMAT 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37BA" w14:textId="77777777" w:rsidR="00B1756A" w:rsidRDefault="00B1756A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32E15" wp14:editId="7AEBC3DA">
          <wp:simplePos x="0" y="0"/>
          <wp:positionH relativeFrom="page">
            <wp:posOffset>968473</wp:posOffset>
          </wp:positionH>
          <wp:positionV relativeFrom="page">
            <wp:posOffset>229235</wp:posOffset>
          </wp:positionV>
          <wp:extent cx="1464733" cy="1035808"/>
          <wp:effectExtent l="0" t="0" r="0" b="0"/>
          <wp:wrapNone/>
          <wp:docPr id="2" name="Bildobjekt 71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bina_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733" cy="1035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27A"/>
    <w:multiLevelType w:val="multilevel"/>
    <w:tmpl w:val="C33672A2"/>
    <w:lvl w:ilvl="0">
      <w:start w:val="1"/>
      <w:numFmt w:val="bullet"/>
      <w:pStyle w:val="Punktlista"/>
      <w:lvlText w:val="•"/>
      <w:lvlJc w:val="left"/>
      <w:pPr>
        <w:ind w:left="284" w:hanging="284"/>
      </w:pPr>
      <w:rPr>
        <w:rFonts w:ascii="Calibri" w:hAnsi="Calibri" w:hint="default"/>
        <w:color w:val="39A935" w:themeColor="accent1"/>
      </w:rPr>
    </w:lvl>
    <w:lvl w:ilvl="1">
      <w:start w:val="1"/>
      <w:numFmt w:val="bullet"/>
      <w:pStyle w:val="Punktlista2"/>
      <w:lvlText w:val="-"/>
      <w:lvlJc w:val="left"/>
      <w:pPr>
        <w:ind w:left="568" w:hanging="284"/>
      </w:pPr>
      <w:rPr>
        <w:rFonts w:ascii="Calibri" w:hAnsi="Calibri" w:hint="default"/>
        <w:color w:val="39A935" w:themeColor="accent1"/>
      </w:rPr>
    </w:lvl>
    <w:lvl w:ilvl="2">
      <w:start w:val="1"/>
      <w:numFmt w:val="bullet"/>
      <w:pStyle w:val="Punktlista3"/>
      <w:lvlText w:val="-"/>
      <w:lvlJc w:val="left"/>
      <w:pPr>
        <w:ind w:left="852" w:hanging="284"/>
      </w:pPr>
      <w:rPr>
        <w:rFonts w:ascii="Calibri" w:hAnsi="Calibri" w:hint="default"/>
        <w:color w:val="39A935" w:themeColor="accent1"/>
      </w:rPr>
    </w:lvl>
    <w:lvl w:ilvl="3">
      <w:start w:val="1"/>
      <w:numFmt w:val="bullet"/>
      <w:pStyle w:val="Punktlista4"/>
      <w:lvlText w:val="-"/>
      <w:lvlJc w:val="left"/>
      <w:pPr>
        <w:ind w:left="1136" w:hanging="284"/>
      </w:pPr>
      <w:rPr>
        <w:rFonts w:ascii="Calibri" w:hAnsi="Calibri" w:hint="default"/>
        <w:color w:val="39A935" w:themeColor="accent1"/>
      </w:rPr>
    </w:lvl>
    <w:lvl w:ilvl="4">
      <w:start w:val="1"/>
      <w:numFmt w:val="bullet"/>
      <w:pStyle w:val="Punktlista5"/>
      <w:lvlText w:val="-"/>
      <w:lvlJc w:val="left"/>
      <w:pPr>
        <w:ind w:left="1420" w:hanging="284"/>
      </w:pPr>
      <w:rPr>
        <w:rFonts w:ascii="Calibri" w:hAnsi="Calibri" w:hint="default"/>
        <w:color w:val="39A935" w:themeColor="accen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39A935" w:themeColor="accen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39A935" w:themeColor="accen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39A935" w:themeColor="accen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39A935" w:themeColor="accent1"/>
      </w:rPr>
    </w:lvl>
  </w:abstractNum>
  <w:abstractNum w:abstractNumId="1" w15:restartNumberingAfterBreak="0">
    <w:nsid w:val="1A6A1988"/>
    <w:multiLevelType w:val="multilevel"/>
    <w:tmpl w:val="242047BC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C27D23"/>
    <w:multiLevelType w:val="hybridMultilevel"/>
    <w:tmpl w:val="C6B81ABA"/>
    <w:lvl w:ilvl="0" w:tplc="0EB0E3B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i w:val="0"/>
        <w:color w:val="39A935" w:themeColor="accent1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667813"/>
    <w:multiLevelType w:val="hybridMultilevel"/>
    <w:tmpl w:val="6B5E97D8"/>
    <w:lvl w:ilvl="0" w:tplc="A3102128">
      <w:start w:val="1"/>
      <w:numFmt w:val="decimal"/>
      <w:lvlText w:val="%1."/>
      <w:lvlJc w:val="left"/>
      <w:pPr>
        <w:ind w:left="3060" w:hanging="360"/>
      </w:pPr>
      <w:rPr>
        <w:rFonts w:asciiTheme="minorHAnsi" w:hAnsiTheme="minorHAnsi" w:hint="default"/>
        <w:b w:val="0"/>
        <w:i w:val="0"/>
        <w:color w:val="39A935" w:themeColor="accent1"/>
        <w:sz w:val="22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418E2CFA"/>
    <w:multiLevelType w:val="hybridMultilevel"/>
    <w:tmpl w:val="656E85C6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67453"/>
    <w:multiLevelType w:val="multilevel"/>
    <w:tmpl w:val="D84C950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ascii="Arial" w:hAnsi="Arial" w:hint="default"/>
        <w:color w:val="39A935" w:themeColor="accent1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3E"/>
    <w:rsid w:val="000109DA"/>
    <w:rsid w:val="00023CF5"/>
    <w:rsid w:val="0002723C"/>
    <w:rsid w:val="000304A9"/>
    <w:rsid w:val="00035827"/>
    <w:rsid w:val="000428AA"/>
    <w:rsid w:val="0004725D"/>
    <w:rsid w:val="00051E0C"/>
    <w:rsid w:val="0005595C"/>
    <w:rsid w:val="00060E68"/>
    <w:rsid w:val="00067870"/>
    <w:rsid w:val="00072F02"/>
    <w:rsid w:val="000731AB"/>
    <w:rsid w:val="00077FA7"/>
    <w:rsid w:val="00081E07"/>
    <w:rsid w:val="00083807"/>
    <w:rsid w:val="000845C1"/>
    <w:rsid w:val="000868BA"/>
    <w:rsid w:val="000879D1"/>
    <w:rsid w:val="00087A04"/>
    <w:rsid w:val="00090255"/>
    <w:rsid w:val="0009252D"/>
    <w:rsid w:val="000927CE"/>
    <w:rsid w:val="000A259F"/>
    <w:rsid w:val="000B1EF0"/>
    <w:rsid w:val="000C60F9"/>
    <w:rsid w:val="000C6111"/>
    <w:rsid w:val="000D164E"/>
    <w:rsid w:val="000D29F7"/>
    <w:rsid w:val="000D4286"/>
    <w:rsid w:val="000D787A"/>
    <w:rsid w:val="0010206C"/>
    <w:rsid w:val="00104807"/>
    <w:rsid w:val="0011207E"/>
    <w:rsid w:val="00115065"/>
    <w:rsid w:val="0012183E"/>
    <w:rsid w:val="00127EFB"/>
    <w:rsid w:val="00136C6B"/>
    <w:rsid w:val="00142663"/>
    <w:rsid w:val="00153F61"/>
    <w:rsid w:val="00162245"/>
    <w:rsid w:val="00164568"/>
    <w:rsid w:val="00166CF2"/>
    <w:rsid w:val="00172046"/>
    <w:rsid w:val="00176010"/>
    <w:rsid w:val="00187407"/>
    <w:rsid w:val="0019680D"/>
    <w:rsid w:val="001A7D3F"/>
    <w:rsid w:val="001B2002"/>
    <w:rsid w:val="001B4BB9"/>
    <w:rsid w:val="001C01A3"/>
    <w:rsid w:val="001D4C9B"/>
    <w:rsid w:val="001E0304"/>
    <w:rsid w:val="00204638"/>
    <w:rsid w:val="00213DB2"/>
    <w:rsid w:val="00220B93"/>
    <w:rsid w:val="00225AC4"/>
    <w:rsid w:val="0023309C"/>
    <w:rsid w:val="002346A2"/>
    <w:rsid w:val="00235637"/>
    <w:rsid w:val="00237D8B"/>
    <w:rsid w:val="00241B94"/>
    <w:rsid w:val="0024230E"/>
    <w:rsid w:val="002476C6"/>
    <w:rsid w:val="00260796"/>
    <w:rsid w:val="002611BD"/>
    <w:rsid w:val="00262681"/>
    <w:rsid w:val="00280BD5"/>
    <w:rsid w:val="002913BC"/>
    <w:rsid w:val="002A223C"/>
    <w:rsid w:val="002D29C1"/>
    <w:rsid w:val="002D35B5"/>
    <w:rsid w:val="002D7266"/>
    <w:rsid w:val="002D72BC"/>
    <w:rsid w:val="002E59DC"/>
    <w:rsid w:val="002F24B8"/>
    <w:rsid w:val="002F41EA"/>
    <w:rsid w:val="002F7366"/>
    <w:rsid w:val="00301CDA"/>
    <w:rsid w:val="00303E00"/>
    <w:rsid w:val="00320736"/>
    <w:rsid w:val="00324BC6"/>
    <w:rsid w:val="003340A0"/>
    <w:rsid w:val="003376A7"/>
    <w:rsid w:val="003456DA"/>
    <w:rsid w:val="0035044E"/>
    <w:rsid w:val="0035702E"/>
    <w:rsid w:val="0036067A"/>
    <w:rsid w:val="00366AEF"/>
    <w:rsid w:val="00367538"/>
    <w:rsid w:val="003742EB"/>
    <w:rsid w:val="00386E7F"/>
    <w:rsid w:val="0039574D"/>
    <w:rsid w:val="003977E2"/>
    <w:rsid w:val="003A0FEC"/>
    <w:rsid w:val="003B2B6D"/>
    <w:rsid w:val="003C4739"/>
    <w:rsid w:val="003D1AD5"/>
    <w:rsid w:val="003E621D"/>
    <w:rsid w:val="003F0BD7"/>
    <w:rsid w:val="003F55CE"/>
    <w:rsid w:val="00411FB3"/>
    <w:rsid w:val="004333A3"/>
    <w:rsid w:val="00435001"/>
    <w:rsid w:val="004457CA"/>
    <w:rsid w:val="00450200"/>
    <w:rsid w:val="004539FA"/>
    <w:rsid w:val="004579C9"/>
    <w:rsid w:val="00463F60"/>
    <w:rsid w:val="00466ABB"/>
    <w:rsid w:val="00472FE4"/>
    <w:rsid w:val="00476DDD"/>
    <w:rsid w:val="00481060"/>
    <w:rsid w:val="00482839"/>
    <w:rsid w:val="00483F66"/>
    <w:rsid w:val="00487678"/>
    <w:rsid w:val="00490AF9"/>
    <w:rsid w:val="004A0C43"/>
    <w:rsid w:val="004A28AC"/>
    <w:rsid w:val="004A3434"/>
    <w:rsid w:val="004A53CF"/>
    <w:rsid w:val="004D25BD"/>
    <w:rsid w:val="004E08FC"/>
    <w:rsid w:val="004E0B05"/>
    <w:rsid w:val="004E19CE"/>
    <w:rsid w:val="004F2653"/>
    <w:rsid w:val="004F6E9F"/>
    <w:rsid w:val="005256C3"/>
    <w:rsid w:val="00531996"/>
    <w:rsid w:val="005377E7"/>
    <w:rsid w:val="00545CD7"/>
    <w:rsid w:val="00547A3D"/>
    <w:rsid w:val="005537A8"/>
    <w:rsid w:val="00554C14"/>
    <w:rsid w:val="00563711"/>
    <w:rsid w:val="00575871"/>
    <w:rsid w:val="00586919"/>
    <w:rsid w:val="0058744C"/>
    <w:rsid w:val="00594D98"/>
    <w:rsid w:val="005950C5"/>
    <w:rsid w:val="00597FF7"/>
    <w:rsid w:val="005A3140"/>
    <w:rsid w:val="005A403A"/>
    <w:rsid w:val="005A6F62"/>
    <w:rsid w:val="005C4A0C"/>
    <w:rsid w:val="005C5B7C"/>
    <w:rsid w:val="005C6423"/>
    <w:rsid w:val="005D1DE3"/>
    <w:rsid w:val="005E0CDB"/>
    <w:rsid w:val="005F29FB"/>
    <w:rsid w:val="005F79F4"/>
    <w:rsid w:val="00606B0F"/>
    <w:rsid w:val="00610C64"/>
    <w:rsid w:val="006137D6"/>
    <w:rsid w:val="00613F38"/>
    <w:rsid w:val="006238C2"/>
    <w:rsid w:val="00623EF2"/>
    <w:rsid w:val="0063047E"/>
    <w:rsid w:val="00636161"/>
    <w:rsid w:val="00661439"/>
    <w:rsid w:val="00693ED8"/>
    <w:rsid w:val="00697C2E"/>
    <w:rsid w:val="006A4D2E"/>
    <w:rsid w:val="006A60A8"/>
    <w:rsid w:val="006B3AC6"/>
    <w:rsid w:val="006B69B8"/>
    <w:rsid w:val="006C0636"/>
    <w:rsid w:val="006C4DA1"/>
    <w:rsid w:val="006E43A5"/>
    <w:rsid w:val="006E6496"/>
    <w:rsid w:val="007159CC"/>
    <w:rsid w:val="00716689"/>
    <w:rsid w:val="00737193"/>
    <w:rsid w:val="00740014"/>
    <w:rsid w:val="00766BEC"/>
    <w:rsid w:val="00772B6E"/>
    <w:rsid w:val="007761FB"/>
    <w:rsid w:val="007829D2"/>
    <w:rsid w:val="00783074"/>
    <w:rsid w:val="0078522D"/>
    <w:rsid w:val="00794FAB"/>
    <w:rsid w:val="007A0B53"/>
    <w:rsid w:val="007B186F"/>
    <w:rsid w:val="007B634A"/>
    <w:rsid w:val="007B6D19"/>
    <w:rsid w:val="007C17C5"/>
    <w:rsid w:val="007C3613"/>
    <w:rsid w:val="007C5139"/>
    <w:rsid w:val="007C741D"/>
    <w:rsid w:val="007C79DD"/>
    <w:rsid w:val="007E16FA"/>
    <w:rsid w:val="007F7405"/>
    <w:rsid w:val="008000EA"/>
    <w:rsid w:val="00801BBF"/>
    <w:rsid w:val="00816FA9"/>
    <w:rsid w:val="00820EC2"/>
    <w:rsid w:val="008215CB"/>
    <w:rsid w:val="00822A22"/>
    <w:rsid w:val="00831221"/>
    <w:rsid w:val="00834506"/>
    <w:rsid w:val="00834539"/>
    <w:rsid w:val="00834E7E"/>
    <w:rsid w:val="00837CC6"/>
    <w:rsid w:val="00851F22"/>
    <w:rsid w:val="008574B7"/>
    <w:rsid w:val="00862BAA"/>
    <w:rsid w:val="00870403"/>
    <w:rsid w:val="00875CBE"/>
    <w:rsid w:val="00876B76"/>
    <w:rsid w:val="008809A9"/>
    <w:rsid w:val="008818CE"/>
    <w:rsid w:val="00882604"/>
    <w:rsid w:val="00894D6B"/>
    <w:rsid w:val="008A43AA"/>
    <w:rsid w:val="008A525C"/>
    <w:rsid w:val="008B19D2"/>
    <w:rsid w:val="008B3A0B"/>
    <w:rsid w:val="008B726E"/>
    <w:rsid w:val="008C2AF7"/>
    <w:rsid w:val="008C5285"/>
    <w:rsid w:val="008D4F31"/>
    <w:rsid w:val="008E207E"/>
    <w:rsid w:val="00910C25"/>
    <w:rsid w:val="0091229C"/>
    <w:rsid w:val="009255D9"/>
    <w:rsid w:val="009307D7"/>
    <w:rsid w:val="009311AD"/>
    <w:rsid w:val="00934A86"/>
    <w:rsid w:val="00934D21"/>
    <w:rsid w:val="0093628F"/>
    <w:rsid w:val="00941510"/>
    <w:rsid w:val="00947684"/>
    <w:rsid w:val="00947BCD"/>
    <w:rsid w:val="00957AAD"/>
    <w:rsid w:val="00972D16"/>
    <w:rsid w:val="00973775"/>
    <w:rsid w:val="00976057"/>
    <w:rsid w:val="00981801"/>
    <w:rsid w:val="00982628"/>
    <w:rsid w:val="0099293C"/>
    <w:rsid w:val="009A1B27"/>
    <w:rsid w:val="009A460E"/>
    <w:rsid w:val="009A6CDB"/>
    <w:rsid w:val="009B2791"/>
    <w:rsid w:val="009D16DA"/>
    <w:rsid w:val="009D509B"/>
    <w:rsid w:val="009E6EF9"/>
    <w:rsid w:val="009E7B9D"/>
    <w:rsid w:val="009E7F82"/>
    <w:rsid w:val="00A02C41"/>
    <w:rsid w:val="00A06611"/>
    <w:rsid w:val="00A06FDE"/>
    <w:rsid w:val="00A076D6"/>
    <w:rsid w:val="00A16575"/>
    <w:rsid w:val="00A17B37"/>
    <w:rsid w:val="00A2125B"/>
    <w:rsid w:val="00A23320"/>
    <w:rsid w:val="00A234B2"/>
    <w:rsid w:val="00A3330F"/>
    <w:rsid w:val="00A51CEF"/>
    <w:rsid w:val="00A6449E"/>
    <w:rsid w:val="00A7795F"/>
    <w:rsid w:val="00A80C68"/>
    <w:rsid w:val="00A83E14"/>
    <w:rsid w:val="00A87B49"/>
    <w:rsid w:val="00A91597"/>
    <w:rsid w:val="00A96DA2"/>
    <w:rsid w:val="00AA3A34"/>
    <w:rsid w:val="00AA4EBB"/>
    <w:rsid w:val="00AA5C9A"/>
    <w:rsid w:val="00AB167A"/>
    <w:rsid w:val="00AB24CA"/>
    <w:rsid w:val="00AB57E2"/>
    <w:rsid w:val="00AB58B8"/>
    <w:rsid w:val="00AC5A63"/>
    <w:rsid w:val="00AC69A2"/>
    <w:rsid w:val="00AC7230"/>
    <w:rsid w:val="00AD354E"/>
    <w:rsid w:val="00AD5832"/>
    <w:rsid w:val="00AF5B57"/>
    <w:rsid w:val="00AF7456"/>
    <w:rsid w:val="00B13415"/>
    <w:rsid w:val="00B1580D"/>
    <w:rsid w:val="00B172D2"/>
    <w:rsid w:val="00B1756A"/>
    <w:rsid w:val="00B2494F"/>
    <w:rsid w:val="00B30455"/>
    <w:rsid w:val="00B32309"/>
    <w:rsid w:val="00B3625D"/>
    <w:rsid w:val="00B36A1E"/>
    <w:rsid w:val="00B4285A"/>
    <w:rsid w:val="00B45124"/>
    <w:rsid w:val="00B6416A"/>
    <w:rsid w:val="00B71B19"/>
    <w:rsid w:val="00B912C3"/>
    <w:rsid w:val="00B91719"/>
    <w:rsid w:val="00B97A56"/>
    <w:rsid w:val="00BB48AC"/>
    <w:rsid w:val="00BB7B8B"/>
    <w:rsid w:val="00BC0649"/>
    <w:rsid w:val="00BC107D"/>
    <w:rsid w:val="00BC1917"/>
    <w:rsid w:val="00BC6A0C"/>
    <w:rsid w:val="00BD35ED"/>
    <w:rsid w:val="00BE0327"/>
    <w:rsid w:val="00BE3F3D"/>
    <w:rsid w:val="00BF25AB"/>
    <w:rsid w:val="00BF2DAB"/>
    <w:rsid w:val="00BF3FC4"/>
    <w:rsid w:val="00C01AB8"/>
    <w:rsid w:val="00C02681"/>
    <w:rsid w:val="00C079B5"/>
    <w:rsid w:val="00C11DF7"/>
    <w:rsid w:val="00C13434"/>
    <w:rsid w:val="00C16461"/>
    <w:rsid w:val="00C4216C"/>
    <w:rsid w:val="00C50091"/>
    <w:rsid w:val="00C63DA4"/>
    <w:rsid w:val="00C6696A"/>
    <w:rsid w:val="00C82C4D"/>
    <w:rsid w:val="00C93F74"/>
    <w:rsid w:val="00CA1745"/>
    <w:rsid w:val="00CC149C"/>
    <w:rsid w:val="00CC3124"/>
    <w:rsid w:val="00CC3657"/>
    <w:rsid w:val="00CD06CD"/>
    <w:rsid w:val="00CE4E3C"/>
    <w:rsid w:val="00CE5365"/>
    <w:rsid w:val="00D023E0"/>
    <w:rsid w:val="00D02A34"/>
    <w:rsid w:val="00D070FF"/>
    <w:rsid w:val="00D138C9"/>
    <w:rsid w:val="00D2298A"/>
    <w:rsid w:val="00D23113"/>
    <w:rsid w:val="00D34748"/>
    <w:rsid w:val="00D44E61"/>
    <w:rsid w:val="00D450CA"/>
    <w:rsid w:val="00D4779E"/>
    <w:rsid w:val="00D519E5"/>
    <w:rsid w:val="00D55FB2"/>
    <w:rsid w:val="00D56BD1"/>
    <w:rsid w:val="00D60083"/>
    <w:rsid w:val="00D74D91"/>
    <w:rsid w:val="00D80D73"/>
    <w:rsid w:val="00D84102"/>
    <w:rsid w:val="00D9645F"/>
    <w:rsid w:val="00DA1D3F"/>
    <w:rsid w:val="00DD6105"/>
    <w:rsid w:val="00DF0444"/>
    <w:rsid w:val="00DF19B1"/>
    <w:rsid w:val="00DF2513"/>
    <w:rsid w:val="00DF42CC"/>
    <w:rsid w:val="00E00245"/>
    <w:rsid w:val="00E05BFC"/>
    <w:rsid w:val="00E20FA2"/>
    <w:rsid w:val="00E237F1"/>
    <w:rsid w:val="00E33025"/>
    <w:rsid w:val="00E43D7A"/>
    <w:rsid w:val="00E46EAD"/>
    <w:rsid w:val="00E47380"/>
    <w:rsid w:val="00E50040"/>
    <w:rsid w:val="00E66CA0"/>
    <w:rsid w:val="00E92227"/>
    <w:rsid w:val="00EB1E30"/>
    <w:rsid w:val="00EB2091"/>
    <w:rsid w:val="00EB60E6"/>
    <w:rsid w:val="00EC5EB1"/>
    <w:rsid w:val="00ED4D95"/>
    <w:rsid w:val="00ED6C6F"/>
    <w:rsid w:val="00EE218E"/>
    <w:rsid w:val="00EF2700"/>
    <w:rsid w:val="00EF58B6"/>
    <w:rsid w:val="00F06C0C"/>
    <w:rsid w:val="00F12B34"/>
    <w:rsid w:val="00F144B0"/>
    <w:rsid w:val="00F46D14"/>
    <w:rsid w:val="00F4778E"/>
    <w:rsid w:val="00F5205D"/>
    <w:rsid w:val="00F61558"/>
    <w:rsid w:val="00F61F0E"/>
    <w:rsid w:val="00F6408C"/>
    <w:rsid w:val="00F705A7"/>
    <w:rsid w:val="00F80B68"/>
    <w:rsid w:val="00F90CFA"/>
    <w:rsid w:val="00F92BC8"/>
    <w:rsid w:val="00FC3241"/>
    <w:rsid w:val="00FC6F9F"/>
    <w:rsid w:val="00FD0E94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370B40"/>
  <w15:chartTrackingRefBased/>
  <w15:docId w15:val="{1C038407-BA44-4BEA-90F5-1F7C8F7E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qFormat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95"/>
    <w:pPr>
      <w:spacing w:after="120" w:line="240" w:lineRule="auto"/>
    </w:pPr>
    <w:rPr>
      <w:rFonts w:asciiTheme="minorHAnsi" w:hAnsiTheme="minorHAnsi"/>
    </w:rPr>
  </w:style>
  <w:style w:type="paragraph" w:styleId="Rubrik1">
    <w:name w:val="heading 1"/>
    <w:basedOn w:val="Rubrik"/>
    <w:next w:val="Normal"/>
    <w:link w:val="Rubrik1Char"/>
    <w:uiPriority w:val="9"/>
    <w:qFormat/>
    <w:rsid w:val="003C4739"/>
    <w:pPr>
      <w:keepNext/>
      <w:keepLines/>
      <w:spacing w:before="480" w:after="120"/>
      <w:outlineLvl w:val="0"/>
    </w:pPr>
    <w:rPr>
      <w:bCs w:val="0"/>
      <w:sz w:val="36"/>
      <w:szCs w:val="28"/>
    </w:rPr>
  </w:style>
  <w:style w:type="paragraph" w:styleId="Rubrik2">
    <w:name w:val="heading 2"/>
    <w:basedOn w:val="Rubrik1"/>
    <w:next w:val="Normal"/>
    <w:link w:val="Rubrik2Char"/>
    <w:uiPriority w:val="9"/>
    <w:rsid w:val="004A28AC"/>
    <w:pPr>
      <w:outlineLvl w:val="1"/>
    </w:pPr>
    <w:rPr>
      <w:bCs/>
    </w:rPr>
  </w:style>
  <w:style w:type="paragraph" w:styleId="Rubrik3">
    <w:name w:val="heading 3"/>
    <w:basedOn w:val="Rubrik2"/>
    <w:next w:val="Normal"/>
    <w:link w:val="Rubrik3Char"/>
    <w:uiPriority w:val="9"/>
    <w:rsid w:val="004A28AC"/>
    <w:pPr>
      <w:outlineLvl w:val="2"/>
    </w:pPr>
    <w:rPr>
      <w:sz w:val="3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597FF7"/>
    <w:pPr>
      <w:outlineLvl w:val="3"/>
    </w:pPr>
    <w:rPr>
      <w:iCs/>
      <w:sz w:val="20"/>
    </w:rPr>
  </w:style>
  <w:style w:type="paragraph" w:styleId="Rubrik5">
    <w:name w:val="heading 5"/>
    <w:next w:val="Normal"/>
    <w:link w:val="Rubrik5Char"/>
    <w:uiPriority w:val="9"/>
    <w:semiHidden/>
    <w:rsid w:val="00260796"/>
    <w:pPr>
      <w:spacing w:before="120"/>
      <w:outlineLvl w:val="4"/>
    </w:pPr>
    <w:rPr>
      <w:rFonts w:asciiTheme="minorHAnsi" w:eastAsiaTheme="majorEastAsia" w:hAnsiTheme="minorHAnsi" w:cstheme="majorBidi"/>
      <w:b/>
      <w:iCs/>
      <w:color w:val="262626" w:themeColor="text1" w:themeTint="D9"/>
      <w:szCs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4A28AC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4A28AC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4A28AC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4A28AC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4739"/>
    <w:rPr>
      <w:rFonts w:asciiTheme="majorHAnsi" w:eastAsiaTheme="majorEastAsia" w:hAnsiTheme="majorHAnsi" w:cstheme="majorBidi"/>
      <w:b/>
      <w:color w:val="39A935" w:themeColor="accent1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A28AC"/>
    <w:rPr>
      <w:rFonts w:asciiTheme="majorHAnsi" w:eastAsiaTheme="majorEastAsia" w:hAnsiTheme="majorHAnsi" w:cstheme="majorBidi"/>
      <w:b/>
      <w:bCs/>
      <w:color w:val="39A935" w:themeColor="accent1"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A28AC"/>
    <w:rPr>
      <w:rFonts w:asciiTheme="majorHAnsi" w:eastAsiaTheme="majorEastAsia" w:hAnsiTheme="majorHAnsi" w:cstheme="majorBidi"/>
      <w:b/>
      <w:bCs/>
      <w:color w:val="39A935" w:themeColor="accent1"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97FF7"/>
    <w:rPr>
      <w:rFonts w:asciiTheme="majorHAnsi" w:eastAsiaTheme="majorEastAsia" w:hAnsiTheme="majorHAnsi" w:cstheme="majorBidi"/>
      <w:b/>
      <w:bCs/>
      <w:iCs/>
      <w:color w:val="39A935" w:themeColor="accent1"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60796"/>
    <w:rPr>
      <w:rFonts w:asciiTheme="minorHAnsi" w:eastAsiaTheme="majorEastAsia" w:hAnsiTheme="minorHAnsi" w:cstheme="majorBidi"/>
      <w:b/>
      <w:iCs/>
      <w:color w:val="262626" w:themeColor="text1" w:themeTint="D9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28AC"/>
    <w:rPr>
      <w:rFonts w:asciiTheme="majorHAnsi" w:eastAsiaTheme="majorEastAsia" w:hAnsiTheme="majorHAnsi" w:cstheme="majorBidi"/>
      <w:b/>
      <w:bCs/>
      <w:i/>
      <w:color w:val="39A935" w:themeColor="accent1"/>
      <w:sz w:val="19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28AC"/>
    <w:rPr>
      <w:rFonts w:asciiTheme="majorHAnsi" w:eastAsiaTheme="majorEastAsia" w:hAnsiTheme="majorHAnsi" w:cstheme="majorBidi"/>
      <w:b/>
      <w:bCs/>
      <w:i/>
      <w:iCs/>
      <w:color w:val="39A935" w:themeColor="accent1"/>
      <w:sz w:val="19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28AC"/>
    <w:rPr>
      <w:rFonts w:asciiTheme="majorHAnsi" w:eastAsiaTheme="majorEastAsia" w:hAnsiTheme="majorHAnsi" w:cstheme="majorBidi"/>
      <w:b/>
      <w:i/>
      <w:iCs/>
      <w:color w:val="39A935" w:themeColor="accent1"/>
      <w:sz w:val="19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28AC"/>
    <w:rPr>
      <w:rFonts w:asciiTheme="majorHAnsi" w:eastAsiaTheme="majorEastAsia" w:hAnsiTheme="majorHAnsi" w:cstheme="majorBidi"/>
      <w:b/>
      <w:i/>
      <w:color w:val="39A935" w:themeColor="accent1"/>
      <w:sz w:val="19"/>
      <w:szCs w:val="24"/>
    </w:rPr>
  </w:style>
  <w:style w:type="paragraph" w:styleId="Beskrivning">
    <w:name w:val="caption"/>
    <w:basedOn w:val="Normal"/>
    <w:next w:val="Normal"/>
    <w:uiPriority w:val="99"/>
    <w:rsid w:val="004A28AC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4A28AC"/>
    <w:pPr>
      <w:spacing w:after="0"/>
      <w:contextualSpacing/>
    </w:pPr>
    <w:rPr>
      <w:rFonts w:asciiTheme="majorHAnsi" w:eastAsiaTheme="majorEastAsia" w:hAnsiTheme="majorHAnsi" w:cstheme="majorBidi"/>
      <w:b/>
      <w:bCs/>
      <w:color w:val="39A935" w:themeColor="accent1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4A28AC"/>
    <w:rPr>
      <w:rFonts w:asciiTheme="majorHAnsi" w:eastAsiaTheme="majorEastAsia" w:hAnsiTheme="majorHAnsi" w:cstheme="majorBidi"/>
      <w:b/>
      <w:bCs/>
      <w:color w:val="39A935" w:themeColor="accent1"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4A28AC"/>
    <w:pPr>
      <w:numPr>
        <w:ilvl w:val="1"/>
      </w:numPr>
      <w:spacing w:after="24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4A28AC"/>
    <w:rPr>
      <w:rFonts w:asciiTheme="majorHAnsi" w:eastAsiaTheme="majorEastAsia" w:hAnsiTheme="majorHAnsi" w:cstheme="majorBidi"/>
      <w:b/>
      <w:bCs/>
      <w:color w:val="39A935" w:themeColor="accent1"/>
      <w:sz w:val="24"/>
      <w:szCs w:val="24"/>
    </w:rPr>
  </w:style>
  <w:style w:type="character" w:styleId="Stark">
    <w:name w:val="Strong"/>
    <w:uiPriority w:val="22"/>
    <w:semiHidden/>
    <w:qFormat/>
    <w:rsid w:val="00260796"/>
    <w:rPr>
      <w:rFonts w:asciiTheme="minorHAnsi" w:hAnsiTheme="minorHAnsi"/>
      <w:b/>
      <w:bCs/>
      <w:color w:val="262626" w:themeColor="text1" w:themeTint="D9"/>
      <w:sz w:val="22"/>
    </w:rPr>
  </w:style>
  <w:style w:type="character" w:styleId="Betoning">
    <w:name w:val="Emphasis"/>
    <w:basedOn w:val="Standardstycketeckensnitt"/>
    <w:uiPriority w:val="20"/>
    <w:semiHidden/>
    <w:rsid w:val="004A28AC"/>
    <w:rPr>
      <w:i/>
      <w:iCs/>
      <w:color w:val="auto"/>
    </w:rPr>
  </w:style>
  <w:style w:type="paragraph" w:styleId="Ingetavstnd">
    <w:name w:val="No Spacing"/>
    <w:uiPriority w:val="1"/>
    <w:qFormat/>
    <w:rsid w:val="004A28AC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4A28A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A28A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A28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A28AC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4A28AC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4A28AC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4A28AC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4A28AC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4A28AC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4A28AC"/>
    <w:pPr>
      <w:outlineLvl w:val="9"/>
    </w:pPr>
  </w:style>
  <w:style w:type="paragraph" w:styleId="Innehll1">
    <w:name w:val="toc 1"/>
    <w:basedOn w:val="Normal"/>
    <w:next w:val="Normal"/>
    <w:uiPriority w:val="39"/>
    <w:rsid w:val="004A28AC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4A28AC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4A28AC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4A28AC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4A28AC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4A28AC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4A28AC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4A28AC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4A28AC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4A28AC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4A28AC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99"/>
    <w:rsid w:val="004A28AC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4A28AC"/>
    <w:rPr>
      <w:rFonts w:asciiTheme="majorHAnsi" w:hAnsiTheme="majorHAnsi"/>
      <w:sz w:val="15"/>
    </w:rPr>
  </w:style>
  <w:style w:type="paragraph" w:styleId="Punktlista">
    <w:name w:val="List Bullet"/>
    <w:basedOn w:val="Normal"/>
    <w:uiPriority w:val="24"/>
    <w:qFormat/>
    <w:rsid w:val="006A4D2E"/>
    <w:pPr>
      <w:numPr>
        <w:numId w:val="5"/>
      </w:numPr>
      <w:contextualSpacing/>
    </w:pPr>
    <w:rPr>
      <w:rFonts w:ascii="Arial" w:hAnsi="Arial"/>
    </w:rPr>
  </w:style>
  <w:style w:type="paragraph" w:styleId="Numreradlista">
    <w:name w:val="List Number"/>
    <w:basedOn w:val="Normal"/>
    <w:uiPriority w:val="25"/>
    <w:qFormat/>
    <w:rsid w:val="0009252D"/>
    <w:pPr>
      <w:numPr>
        <w:numId w:val="10"/>
      </w:numPr>
      <w:contextualSpacing/>
    </w:pPr>
    <w:rPr>
      <w:rFonts w:ascii="Arial" w:hAnsi="Arial"/>
    </w:rPr>
  </w:style>
  <w:style w:type="paragraph" w:styleId="Fotnotstext">
    <w:name w:val="footnote text"/>
    <w:basedOn w:val="Normal"/>
    <w:link w:val="FotnotstextChar"/>
    <w:uiPriority w:val="99"/>
    <w:rsid w:val="004A28AC"/>
    <w:pPr>
      <w:spacing w:after="0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A28AC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4A28AC"/>
    <w:rPr>
      <w:vertAlign w:val="superscript"/>
    </w:rPr>
  </w:style>
  <w:style w:type="table" w:styleId="Tabellrutnt">
    <w:name w:val="Table Grid"/>
    <w:basedOn w:val="Normaltabell"/>
    <w:uiPriority w:val="39"/>
    <w:rsid w:val="004A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4A28AC"/>
    <w:rPr>
      <w:color w:val="39A935" w:themeColor="hyperlink"/>
      <w:u w:val="single"/>
    </w:rPr>
  </w:style>
  <w:style w:type="paragraph" w:styleId="Liststycke">
    <w:name w:val="List Paragraph"/>
    <w:basedOn w:val="Normal"/>
    <w:uiPriority w:val="34"/>
    <w:semiHidden/>
    <w:rsid w:val="004A28AC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09252D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09252D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09252D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09252D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6A4D2E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6A4D2E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6A4D2E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6A4D2E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4A28AC"/>
    <w:pPr>
      <w:spacing w:after="0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4A28AC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4A28AC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A28AC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4A28AC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4A28AC"/>
    <w:pPr>
      <w:numPr>
        <w:numId w:val="2"/>
      </w:numPr>
    </w:pPr>
  </w:style>
  <w:style w:type="paragraph" w:customStyle="1" w:styleId="Numreradrubrik2">
    <w:name w:val="Numrerad rubrik 2"/>
    <w:basedOn w:val="Rubrik2"/>
    <w:next w:val="Normal"/>
    <w:uiPriority w:val="19"/>
    <w:rsid w:val="004A28AC"/>
    <w:pPr>
      <w:numPr>
        <w:ilvl w:val="1"/>
        <w:numId w:val="2"/>
      </w:numPr>
    </w:pPr>
  </w:style>
  <w:style w:type="paragraph" w:customStyle="1" w:styleId="Numreradrubrik3">
    <w:name w:val="Numrerad rubrik 3"/>
    <w:basedOn w:val="Rubrik3"/>
    <w:next w:val="Normal"/>
    <w:uiPriority w:val="19"/>
    <w:rsid w:val="004A28AC"/>
    <w:pPr>
      <w:numPr>
        <w:ilvl w:val="2"/>
        <w:numId w:val="2"/>
      </w:numPr>
    </w:pPr>
  </w:style>
  <w:style w:type="paragraph" w:customStyle="1" w:styleId="Numreradrubrik4">
    <w:name w:val="Numrerad rubrik 4"/>
    <w:basedOn w:val="Rubrik4"/>
    <w:next w:val="Normal"/>
    <w:uiPriority w:val="19"/>
    <w:rsid w:val="004A28AC"/>
    <w:pPr>
      <w:numPr>
        <w:ilvl w:val="3"/>
        <w:numId w:val="2"/>
      </w:numPr>
    </w:pPr>
  </w:style>
  <w:style w:type="paragraph" w:styleId="Adress-brev">
    <w:name w:val="envelope address"/>
    <w:basedOn w:val="Normal"/>
    <w:uiPriority w:val="99"/>
    <w:rsid w:val="004A28AC"/>
    <w:pPr>
      <w:spacing w:after="0"/>
      <w:contextualSpacing/>
    </w:pPr>
    <w:rPr>
      <w:rFonts w:asciiTheme="majorHAnsi" w:hAnsiTheme="majorHAnsi"/>
      <w:b/>
      <w:noProof/>
      <w:sz w:val="20"/>
    </w:rPr>
  </w:style>
  <w:style w:type="paragraph" w:styleId="Avslutandetext">
    <w:name w:val="Closing"/>
    <w:basedOn w:val="Normal"/>
    <w:next w:val="Normal"/>
    <w:link w:val="AvslutandetextChar"/>
    <w:uiPriority w:val="99"/>
    <w:rsid w:val="004A28AC"/>
    <w:pPr>
      <w:spacing w:after="800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A28AC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4A28AC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4A28AC"/>
    <w:rPr>
      <w:i/>
    </w:rPr>
  </w:style>
  <w:style w:type="paragraph" w:customStyle="1" w:styleId="Klla">
    <w:name w:val="Källa"/>
    <w:basedOn w:val="Normal"/>
    <w:next w:val="Normal"/>
    <w:uiPriority w:val="26"/>
    <w:rsid w:val="004A28AC"/>
    <w:pPr>
      <w:spacing w:before="80"/>
    </w:pPr>
    <w:rPr>
      <w:i/>
      <w:sz w:val="16"/>
    </w:rPr>
  </w:style>
  <w:style w:type="paragraph" w:customStyle="1" w:styleId="Hlsning">
    <w:name w:val="Hälsning"/>
    <w:basedOn w:val="Normal"/>
    <w:uiPriority w:val="11"/>
    <w:rsid w:val="009A460E"/>
    <w:pPr>
      <w:spacing w:before="240"/>
    </w:pPr>
    <w:rPr>
      <w:b/>
    </w:rPr>
  </w:style>
  <w:style w:type="paragraph" w:customStyle="1" w:styleId="Ingress">
    <w:name w:val="Ingress"/>
    <w:basedOn w:val="Normal"/>
    <w:uiPriority w:val="2"/>
    <w:qFormat/>
    <w:rsid w:val="002E59DC"/>
    <w:pPr>
      <w:spacing w:before="40" w:after="160"/>
    </w:pPr>
    <w:rPr>
      <w:b/>
    </w:rPr>
  </w:style>
  <w:style w:type="paragraph" w:styleId="Brdtext">
    <w:name w:val="Body Text"/>
    <w:basedOn w:val="Normal"/>
    <w:link w:val="BrdtextChar"/>
    <w:uiPriority w:val="99"/>
    <w:semiHidden/>
    <w:qFormat/>
    <w:rsid w:val="005F79F4"/>
    <w:rPr>
      <w:sz w:val="1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F79F4"/>
    <w:rPr>
      <w:rFonts w:asciiTheme="minorHAnsi" w:hAnsiTheme="minorHAnsi"/>
      <w:sz w:val="18"/>
    </w:rPr>
  </w:style>
  <w:style w:type="paragraph" w:customStyle="1" w:styleId="MAR-text">
    <w:name w:val="MAR-text"/>
    <w:basedOn w:val="Normal"/>
    <w:rsid w:val="003C4739"/>
    <w:pPr>
      <w:spacing w:before="240"/>
    </w:pPr>
    <w:rPr>
      <w:color w:val="FD5D48" w:themeColor="accent4"/>
      <w:sz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5F7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bin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obina.sharepoint.com/sites/Millenium/OfficeTemplates/Nobina/Nobina_AB_PRM-mall_2021_juni%20(sv).dotx" TargetMode="External"/></Relationships>
</file>

<file path=word/theme/theme1.xml><?xml version="1.0" encoding="utf-8"?>
<a:theme xmlns:a="http://schemas.openxmlformats.org/drawingml/2006/main" name="Office Theme">
  <a:themeElements>
    <a:clrScheme name="Nobina">
      <a:dk1>
        <a:sysClr val="windowText" lastClr="000000"/>
      </a:dk1>
      <a:lt1>
        <a:sysClr val="window" lastClr="FFFFFF"/>
      </a:lt1>
      <a:dk2>
        <a:srgbClr val="043D0C"/>
      </a:dk2>
      <a:lt2>
        <a:srgbClr val="F8F8F8"/>
      </a:lt2>
      <a:accent1>
        <a:srgbClr val="39A935"/>
      </a:accent1>
      <a:accent2>
        <a:srgbClr val="043D0C"/>
      </a:accent2>
      <a:accent3>
        <a:srgbClr val="FDC543"/>
      </a:accent3>
      <a:accent4>
        <a:srgbClr val="FD5D48"/>
      </a:accent4>
      <a:accent5>
        <a:srgbClr val="F8C9DF"/>
      </a:accent5>
      <a:accent6>
        <a:srgbClr val="00508C"/>
      </a:accent6>
      <a:hlink>
        <a:srgbClr val="39A935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863B4A02A8845B26A37A1730A66CB" ma:contentTypeVersion="6" ma:contentTypeDescription="Create a new document." ma:contentTypeScope="" ma:versionID="519bbdb4865b926c19750a0c018ddf27">
  <xsd:schema xmlns:xsd="http://www.w3.org/2001/XMLSchema" xmlns:xs="http://www.w3.org/2001/XMLSchema" xmlns:p="http://schemas.microsoft.com/office/2006/metadata/properties" xmlns:ns3="5b13b736-fb80-4c3b-9465-ef03186e0976" targetNamespace="http://schemas.microsoft.com/office/2006/metadata/properties" ma:root="true" ma:fieldsID="96a4c4ec70325dd8e161dd90b34f3917" ns3:_="">
    <xsd:import namespace="5b13b736-fb80-4c3b-9465-ef03186e0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b736-fb80-4c3b-9465-ef03186e0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A958-1627-4C04-A639-3E359C0DB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45EAB-4EE9-45A8-ADCA-00192A8D4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1E7C2-F748-41A6-9B51-47E60CF18A3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b13b736-fb80-4c3b-9465-ef03186e09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775545-DD52-485A-A396-59BF8CABD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3b736-fb80-4c3b-9465-ef03186e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Nobina_AB_PRM-mall_2021_juni%20(sv)</Template>
  <TotalTime>1</TotalTime>
  <Pages>1</Pages>
  <Words>377</Words>
  <Characters>1999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Nobina</vt:lpstr>
      <vt:lpstr>Nobina</vt:lpstr>
      <vt:lpstr>Nobina</vt:lpstr>
    </vt:vector>
  </TitlesOfParts>
  <Manager/>
  <Company>Nobina AB</Company>
  <LinksUpToDate>false</LinksUpToDate>
  <CharactersWithSpaces>2372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Nobina</dc:title>
  <dc:subject>Nobina</dc:subject>
  <dc:creator>Pernilla Becker</dc:creator>
  <cp:keywords/>
  <dc:description/>
  <cp:lastModifiedBy>Annika Jokiranta</cp:lastModifiedBy>
  <cp:revision>2</cp:revision>
  <cp:lastPrinted>2020-10-07T13:57:00Z</cp:lastPrinted>
  <dcterms:created xsi:type="dcterms:W3CDTF">2021-09-09T14:38:00Z</dcterms:created>
  <dcterms:modified xsi:type="dcterms:W3CDTF">2021-09-09T14:38:00Z</dcterms:modified>
  <cp:category>Pressmeddelande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0x01010019A863B4A02A8845B26A37A1730A66CB</vt:lpwstr>
  </property>
</Properties>
</file>